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DB" w:rsidRPr="00A851FF" w:rsidRDefault="0000034D" w:rsidP="00996B9E">
      <w:pPr>
        <w:jc w:val="center"/>
        <w:rPr>
          <w:rFonts w:ascii="Arial" w:hAnsi="Arial" w:cs="Arial"/>
          <w:b/>
          <w:sz w:val="56"/>
          <w:szCs w:val="56"/>
          <w:u w:val="single"/>
        </w:rPr>
      </w:pPr>
      <w:r>
        <w:rPr>
          <w:rFonts w:ascii="Arial" w:hAnsi="Arial" w:cs="Arial"/>
          <w:b/>
          <w:noProof/>
          <w:color w:val="000000" w:themeColor="text1"/>
          <w:sz w:val="56"/>
          <w:szCs w:val="56"/>
          <w:u w:val="single"/>
          <w:lang w:eastAsia="cs-CZ"/>
        </w:rPr>
        <w:drawing>
          <wp:anchor distT="0" distB="0" distL="114300" distR="114300" simplePos="0" relativeHeight="251660288" behindDoc="0" locked="0" layoutInCell="1" allowOverlap="1">
            <wp:simplePos x="0" y="0"/>
            <wp:positionH relativeFrom="column">
              <wp:posOffset>5072656</wp:posOffset>
            </wp:positionH>
            <wp:positionV relativeFrom="paragraph">
              <wp:posOffset>-247042</wp:posOffset>
            </wp:positionV>
            <wp:extent cx="691764" cy="690093"/>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KOL.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1764" cy="690093"/>
                    </a:xfrm>
                    <a:prstGeom prst="rect">
                      <a:avLst/>
                    </a:prstGeom>
                  </pic:spPr>
                </pic:pic>
              </a:graphicData>
            </a:graphic>
          </wp:anchor>
        </w:drawing>
      </w:r>
      <w:r>
        <w:rPr>
          <w:rFonts w:ascii="Arial" w:hAnsi="Arial" w:cs="Arial"/>
          <w:b/>
          <w:noProof/>
          <w:color w:val="000000" w:themeColor="text1"/>
          <w:sz w:val="56"/>
          <w:szCs w:val="56"/>
          <w:u w:val="single"/>
          <w:lang w:eastAsia="cs-CZ"/>
        </w:rPr>
        <w:drawing>
          <wp:anchor distT="0" distB="0" distL="114300" distR="114300" simplePos="0" relativeHeight="251659264" behindDoc="0" locked="0" layoutInCell="1" allowOverlap="1">
            <wp:simplePos x="0" y="0"/>
            <wp:positionH relativeFrom="column">
              <wp:posOffset>334949</wp:posOffset>
            </wp:positionH>
            <wp:positionV relativeFrom="paragraph">
              <wp:posOffset>-221588</wp:posOffset>
            </wp:positionV>
            <wp:extent cx="659958" cy="657266"/>
            <wp:effectExtent l="0" t="0" r="698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KPHK_logo_OK.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9958" cy="657266"/>
                    </a:xfrm>
                    <a:prstGeom prst="rect">
                      <a:avLst/>
                    </a:prstGeom>
                  </pic:spPr>
                </pic:pic>
              </a:graphicData>
            </a:graphic>
          </wp:anchor>
        </w:drawing>
      </w:r>
      <w:r w:rsidR="00996B9E" w:rsidRPr="00A851FF">
        <w:rPr>
          <w:rFonts w:ascii="Arial" w:hAnsi="Arial" w:cs="Arial"/>
          <w:b/>
          <w:color w:val="000000" w:themeColor="text1"/>
          <w:sz w:val="56"/>
          <w:szCs w:val="56"/>
          <w:u w:val="single"/>
        </w:rPr>
        <w:t>ČLOBLAN</w:t>
      </w:r>
      <w:r w:rsidR="00BD7A81">
        <w:rPr>
          <w:rFonts w:ascii="Arial" w:hAnsi="Arial" w:cs="Arial"/>
          <w:b/>
          <w:color w:val="000000" w:themeColor="text1"/>
          <w:sz w:val="56"/>
          <w:szCs w:val="56"/>
          <w:u w:val="single"/>
        </w:rPr>
        <w:t xml:space="preserve"> 20</w:t>
      </w:r>
      <w:r w:rsidR="000E275D">
        <w:rPr>
          <w:rFonts w:ascii="Arial" w:hAnsi="Arial" w:cs="Arial"/>
          <w:b/>
          <w:color w:val="000000" w:themeColor="text1"/>
          <w:sz w:val="56"/>
          <w:szCs w:val="56"/>
          <w:u w:val="single"/>
        </w:rPr>
        <w:t>21</w:t>
      </w:r>
    </w:p>
    <w:p w:rsidR="00221763" w:rsidRDefault="00221763">
      <w:pPr>
        <w:rPr>
          <w:rFonts w:ascii="Arial" w:hAnsi="Arial" w:cs="Arial"/>
          <w:b/>
          <w:u w:val="single"/>
        </w:rPr>
      </w:pPr>
    </w:p>
    <w:p w:rsidR="0083620B" w:rsidRPr="00996B9E" w:rsidRDefault="0083620B">
      <w:pPr>
        <w:rPr>
          <w:rFonts w:ascii="Arial" w:hAnsi="Arial" w:cs="Arial"/>
          <w:b/>
          <w:u w:val="single"/>
        </w:rPr>
      </w:pPr>
      <w:r w:rsidRPr="00996B9E">
        <w:rPr>
          <w:rFonts w:ascii="Arial" w:hAnsi="Arial" w:cs="Arial"/>
          <w:b/>
          <w:u w:val="single"/>
        </w:rPr>
        <w:t xml:space="preserve">Propozice </w:t>
      </w:r>
      <w:r w:rsidR="000E275D">
        <w:rPr>
          <w:rFonts w:ascii="Arial" w:hAnsi="Arial" w:cs="Arial"/>
          <w:b/>
          <w:u w:val="single"/>
        </w:rPr>
        <w:t>7</w:t>
      </w:r>
      <w:r w:rsidRPr="00996B9E">
        <w:rPr>
          <w:rFonts w:ascii="Arial" w:hAnsi="Arial" w:cs="Arial"/>
          <w:b/>
          <w:u w:val="single"/>
        </w:rPr>
        <w:t xml:space="preserve">. ročníku tradičního závodu smíšených </w:t>
      </w:r>
      <w:r w:rsidR="00BD7A81">
        <w:rPr>
          <w:rFonts w:ascii="Arial" w:hAnsi="Arial" w:cs="Arial"/>
          <w:b/>
          <w:u w:val="single"/>
        </w:rPr>
        <w:t>štafet</w:t>
      </w:r>
    </w:p>
    <w:p w:rsidR="0083620B" w:rsidRDefault="0083620B" w:rsidP="0083620B">
      <w:pPr>
        <w:ind w:left="2268" w:hanging="2268"/>
        <w:rPr>
          <w:rFonts w:ascii="Arial" w:hAnsi="Arial" w:cs="Arial"/>
        </w:rPr>
      </w:pPr>
      <w:r>
        <w:rPr>
          <w:rFonts w:ascii="Arial" w:hAnsi="Arial" w:cs="Arial"/>
        </w:rPr>
        <w:t>Popis závodu:</w:t>
      </w:r>
      <w:r>
        <w:rPr>
          <w:rFonts w:ascii="Arial" w:hAnsi="Arial" w:cs="Arial"/>
        </w:rPr>
        <w:tab/>
      </w:r>
      <w:r w:rsidR="00BD7A81">
        <w:rPr>
          <w:rFonts w:ascii="Arial" w:hAnsi="Arial" w:cs="Arial"/>
        </w:rPr>
        <w:t>Smíšená</w:t>
      </w:r>
      <w:r w:rsidR="00965CD8">
        <w:rPr>
          <w:rFonts w:ascii="Arial" w:hAnsi="Arial" w:cs="Arial"/>
        </w:rPr>
        <w:t xml:space="preserve"> </w:t>
      </w:r>
      <w:r w:rsidR="00BD7A81">
        <w:rPr>
          <w:rFonts w:ascii="Arial" w:hAnsi="Arial" w:cs="Arial"/>
        </w:rPr>
        <w:t xml:space="preserve">družstva </w:t>
      </w:r>
      <w:r w:rsidR="00965CD8">
        <w:rPr>
          <w:rFonts w:ascii="Arial" w:hAnsi="Arial" w:cs="Arial"/>
        </w:rPr>
        <w:t>absolvují š</w:t>
      </w:r>
      <w:r>
        <w:rPr>
          <w:rFonts w:ascii="Arial" w:hAnsi="Arial" w:cs="Arial"/>
        </w:rPr>
        <w:t xml:space="preserve">tafetový závod </w:t>
      </w:r>
      <w:r w:rsidR="00965CD8">
        <w:rPr>
          <w:rFonts w:ascii="Arial" w:hAnsi="Arial" w:cs="Arial"/>
        </w:rPr>
        <w:t xml:space="preserve">na čtyřech úsecích. V prvním úseku pojede cyklista z Křemže (510 m </w:t>
      </w:r>
      <w:proofErr w:type="gramStart"/>
      <w:r w:rsidR="00965CD8">
        <w:rPr>
          <w:rFonts w:ascii="Arial" w:hAnsi="Arial" w:cs="Arial"/>
        </w:rPr>
        <w:t>n.m.</w:t>
      </w:r>
      <w:proofErr w:type="gramEnd"/>
      <w:r w:rsidR="00965CD8">
        <w:rPr>
          <w:rFonts w:ascii="Arial" w:hAnsi="Arial" w:cs="Arial"/>
        </w:rPr>
        <w:t>) na Kleť (1084 m n.m.) vzdálenost cca 1</w:t>
      </w:r>
      <w:r w:rsidR="007E5CD8">
        <w:rPr>
          <w:rFonts w:ascii="Arial" w:hAnsi="Arial" w:cs="Arial"/>
        </w:rPr>
        <w:t>6</w:t>
      </w:r>
      <w:r w:rsidR="00965CD8">
        <w:rPr>
          <w:rFonts w:ascii="Arial" w:hAnsi="Arial" w:cs="Arial"/>
        </w:rPr>
        <w:t xml:space="preserve"> km, v druhém úseku běžec sbíhá </w:t>
      </w:r>
      <w:r w:rsidR="003F006B">
        <w:rPr>
          <w:rFonts w:ascii="Arial" w:hAnsi="Arial" w:cs="Arial"/>
        </w:rPr>
        <w:t xml:space="preserve">přibližně 8 km </w:t>
      </w:r>
      <w:r w:rsidR="00965CD8">
        <w:rPr>
          <w:rFonts w:ascii="Arial" w:hAnsi="Arial" w:cs="Arial"/>
        </w:rPr>
        <w:t>k Vltavě (cca 455 m n.m.) do Zlaté Koruny</w:t>
      </w:r>
      <w:r w:rsidR="003F006B">
        <w:rPr>
          <w:rFonts w:ascii="Arial" w:hAnsi="Arial" w:cs="Arial"/>
        </w:rPr>
        <w:t xml:space="preserve"> pod jez. Běžec předává štafetový kolík posádce dvoumístné turistické kánoe, která jej po Vltavě odváží do prostoru kempu u Dívčího Kamene (10 km). Zde předá štafetový kolík dalšímu běžci, který jej v závěrečném </w:t>
      </w:r>
      <w:r w:rsidR="00BD7A81">
        <w:rPr>
          <w:rFonts w:ascii="Arial" w:hAnsi="Arial" w:cs="Arial"/>
        </w:rPr>
        <w:t>orientačním běhu přibližně osmikilometrové</w:t>
      </w:r>
      <w:r w:rsidR="001A3096">
        <w:rPr>
          <w:rFonts w:ascii="Arial" w:hAnsi="Arial" w:cs="Arial"/>
        </w:rPr>
        <w:t>m</w:t>
      </w:r>
      <w:r w:rsidR="00BD7A81">
        <w:rPr>
          <w:rFonts w:ascii="Arial" w:hAnsi="Arial" w:cs="Arial"/>
        </w:rPr>
        <w:t xml:space="preserve"> </w:t>
      </w:r>
      <w:r w:rsidR="003F006B">
        <w:rPr>
          <w:rFonts w:ascii="Arial" w:hAnsi="Arial" w:cs="Arial"/>
        </w:rPr>
        <w:t xml:space="preserve">odnáší zpět do cíle. </w:t>
      </w:r>
    </w:p>
    <w:p w:rsidR="003F006B" w:rsidRDefault="003F006B" w:rsidP="0083620B">
      <w:pPr>
        <w:ind w:left="2268" w:hanging="2268"/>
        <w:rPr>
          <w:rFonts w:ascii="Arial" w:hAnsi="Arial" w:cs="Arial"/>
        </w:rPr>
      </w:pPr>
      <w:r>
        <w:rPr>
          <w:rFonts w:ascii="Arial" w:hAnsi="Arial" w:cs="Arial"/>
        </w:rPr>
        <w:t>Start a cíl:</w:t>
      </w:r>
      <w:r>
        <w:rPr>
          <w:rFonts w:ascii="Arial" w:hAnsi="Arial" w:cs="Arial"/>
        </w:rPr>
        <w:tab/>
        <w:t>Sportovní areál TJ Sokol Křemže „Němcalka“ v ulici Na Vyhlídce v Křemži.</w:t>
      </w:r>
      <w:r w:rsidR="00A1555E">
        <w:rPr>
          <w:rFonts w:ascii="Arial" w:hAnsi="Arial" w:cs="Arial"/>
        </w:rPr>
        <w:br/>
        <w:t>(</w:t>
      </w:r>
      <w:r w:rsidR="00A1555E" w:rsidRPr="00A1555E">
        <w:rPr>
          <w:rFonts w:ascii="Arial" w:hAnsi="Arial" w:cs="Arial"/>
        </w:rPr>
        <w:t>48°54'12.063"N, 14°18'39.348"E</w:t>
      </w:r>
      <w:r w:rsidR="00A1555E">
        <w:rPr>
          <w:rFonts w:ascii="Arial" w:hAnsi="Arial" w:cs="Arial"/>
        </w:rPr>
        <w:t>)</w:t>
      </w:r>
    </w:p>
    <w:p w:rsidR="00996B9E" w:rsidRPr="008F741C" w:rsidRDefault="00996B9E" w:rsidP="0083620B">
      <w:pPr>
        <w:ind w:left="2268" w:hanging="2268"/>
        <w:rPr>
          <w:rFonts w:ascii="Arial" w:hAnsi="Arial" w:cs="Arial"/>
          <w:b/>
        </w:rPr>
      </w:pPr>
      <w:r>
        <w:rPr>
          <w:rFonts w:ascii="Arial" w:hAnsi="Arial" w:cs="Arial"/>
        </w:rPr>
        <w:t>Datum konání:</w:t>
      </w:r>
      <w:r>
        <w:rPr>
          <w:rFonts w:ascii="Arial" w:hAnsi="Arial" w:cs="Arial"/>
        </w:rPr>
        <w:tab/>
      </w:r>
      <w:r w:rsidR="001A3096" w:rsidRPr="008F741C">
        <w:rPr>
          <w:rFonts w:ascii="Arial" w:hAnsi="Arial" w:cs="Arial"/>
          <w:b/>
        </w:rPr>
        <w:t>1</w:t>
      </w:r>
      <w:r w:rsidR="000E275D" w:rsidRPr="008F741C">
        <w:rPr>
          <w:rFonts w:ascii="Arial" w:hAnsi="Arial" w:cs="Arial"/>
          <w:b/>
        </w:rPr>
        <w:t>2</w:t>
      </w:r>
      <w:r w:rsidRPr="008F741C">
        <w:rPr>
          <w:rFonts w:ascii="Arial" w:hAnsi="Arial" w:cs="Arial"/>
          <w:b/>
        </w:rPr>
        <w:t>. červ</w:t>
      </w:r>
      <w:r w:rsidR="00535B10" w:rsidRPr="008F741C">
        <w:rPr>
          <w:rFonts w:ascii="Arial" w:hAnsi="Arial" w:cs="Arial"/>
          <w:b/>
        </w:rPr>
        <w:t>na 20</w:t>
      </w:r>
      <w:bookmarkStart w:id="0" w:name="_GoBack"/>
      <w:bookmarkEnd w:id="0"/>
      <w:r w:rsidR="000E275D" w:rsidRPr="008F741C">
        <w:rPr>
          <w:rFonts w:ascii="Arial" w:hAnsi="Arial" w:cs="Arial"/>
          <w:b/>
        </w:rPr>
        <w:t>21</w:t>
      </w:r>
    </w:p>
    <w:p w:rsidR="00996B9E" w:rsidRPr="008F741C" w:rsidRDefault="00996B9E" w:rsidP="0083620B">
      <w:pPr>
        <w:ind w:left="2268" w:hanging="2268"/>
        <w:rPr>
          <w:rFonts w:ascii="Arial" w:hAnsi="Arial" w:cs="Arial"/>
          <w:b/>
        </w:rPr>
      </w:pPr>
      <w:r>
        <w:rPr>
          <w:rFonts w:ascii="Arial" w:hAnsi="Arial" w:cs="Arial"/>
        </w:rPr>
        <w:t>Start závodu:</w:t>
      </w:r>
      <w:r>
        <w:rPr>
          <w:rFonts w:ascii="Arial" w:hAnsi="Arial" w:cs="Arial"/>
        </w:rPr>
        <w:tab/>
      </w:r>
      <w:r w:rsidRPr="008F741C">
        <w:rPr>
          <w:rFonts w:ascii="Arial" w:hAnsi="Arial" w:cs="Arial"/>
          <w:b/>
        </w:rPr>
        <w:t>1</w:t>
      </w:r>
      <w:r w:rsidR="00087A18" w:rsidRPr="008F741C">
        <w:rPr>
          <w:rFonts w:ascii="Arial" w:hAnsi="Arial" w:cs="Arial"/>
          <w:b/>
        </w:rPr>
        <w:t>1</w:t>
      </w:r>
      <w:r w:rsidRPr="008F741C">
        <w:rPr>
          <w:rFonts w:ascii="Arial" w:hAnsi="Arial" w:cs="Arial"/>
          <w:b/>
        </w:rPr>
        <w:t>.00 hodin</w:t>
      </w:r>
    </w:p>
    <w:p w:rsidR="00996B9E" w:rsidRDefault="00996B9E" w:rsidP="0083620B">
      <w:pPr>
        <w:ind w:left="2268" w:hanging="2268"/>
        <w:rPr>
          <w:rFonts w:ascii="Arial" w:hAnsi="Arial" w:cs="Arial"/>
        </w:rPr>
      </w:pPr>
      <w:r>
        <w:rPr>
          <w:rFonts w:ascii="Arial" w:hAnsi="Arial" w:cs="Arial"/>
        </w:rPr>
        <w:t>Složení družstev:</w:t>
      </w:r>
      <w:r>
        <w:rPr>
          <w:rFonts w:ascii="Arial" w:hAnsi="Arial" w:cs="Arial"/>
        </w:rPr>
        <w:tab/>
      </w:r>
      <w:r w:rsidR="00BD7A81">
        <w:rPr>
          <w:rFonts w:ascii="Arial" w:hAnsi="Arial" w:cs="Arial"/>
        </w:rPr>
        <w:t xml:space="preserve">Družstvo </w:t>
      </w:r>
      <w:r>
        <w:rPr>
          <w:rFonts w:ascii="Arial" w:hAnsi="Arial" w:cs="Arial"/>
        </w:rPr>
        <w:t xml:space="preserve">musí mít minimálně </w:t>
      </w:r>
      <w:r w:rsidR="00BD7A81">
        <w:rPr>
          <w:rFonts w:ascii="Arial" w:hAnsi="Arial" w:cs="Arial"/>
        </w:rPr>
        <w:t>čtyři</w:t>
      </w:r>
      <w:r>
        <w:rPr>
          <w:rFonts w:ascii="Arial" w:hAnsi="Arial" w:cs="Arial"/>
        </w:rPr>
        <w:t xml:space="preserve"> a maximálně pět členů. </w:t>
      </w:r>
      <w:r w:rsidR="00BD7A81">
        <w:rPr>
          <w:rFonts w:ascii="Arial" w:hAnsi="Arial" w:cs="Arial"/>
        </w:rPr>
        <w:t>V družstvu musí být nejméně dvě ženy. Budou-li ve družstvu jen dvě ženy, nemohou jet spolu na lodi. Alespoň cyklistický nebo jeden běžecký úsek musí absolvovat žena.</w:t>
      </w:r>
    </w:p>
    <w:p w:rsidR="000E275D" w:rsidRPr="008F741C" w:rsidRDefault="00996B9E" w:rsidP="008F741C">
      <w:pPr>
        <w:pStyle w:val="Default"/>
        <w:ind w:left="2124" w:hanging="2124"/>
        <w:rPr>
          <w:color w:val="auto"/>
          <w:sz w:val="22"/>
          <w:szCs w:val="22"/>
        </w:rPr>
      </w:pPr>
      <w:r>
        <w:t>Cyklistický úsek:</w:t>
      </w:r>
      <w:r>
        <w:tab/>
      </w:r>
      <w:r w:rsidR="000E275D" w:rsidRPr="008F741C">
        <w:rPr>
          <w:color w:val="auto"/>
          <w:sz w:val="22"/>
          <w:szCs w:val="22"/>
        </w:rPr>
        <w:t xml:space="preserve">Hromadný start bude ve sportovním areálu. Přibližně 16 km dlouhý úsek se pojede po zpevněných veřejných cestách za plného provozu. Zpevněné cesty nebudou ale všude asfaltové, doporučuje se proto věnovat pozornost volbě správného kola. Převýšení mezi startem a cílem je asi 570 m. Trasa úseku bude před startem vyznačena. V tomto úseku budou přidány 1-2 kontroly. Po dokončení úseku se cyklista vrací, kam bude chtít, může odjet i do Zlaté Koruny pomoci své hlídce s logistickým zabezpečením. Doporučujeme horská nebo </w:t>
      </w:r>
      <w:proofErr w:type="spellStart"/>
      <w:r w:rsidR="000E275D" w:rsidRPr="008F741C">
        <w:rPr>
          <w:color w:val="auto"/>
          <w:sz w:val="22"/>
          <w:szCs w:val="22"/>
        </w:rPr>
        <w:t>trekingová</w:t>
      </w:r>
      <w:proofErr w:type="spellEnd"/>
      <w:r w:rsidR="000E275D" w:rsidRPr="008F741C">
        <w:rPr>
          <w:color w:val="auto"/>
          <w:sz w:val="22"/>
          <w:szCs w:val="22"/>
        </w:rPr>
        <w:t xml:space="preserve"> kola. </w:t>
      </w:r>
    </w:p>
    <w:p w:rsidR="008F741C" w:rsidRPr="000E275D" w:rsidRDefault="008F741C" w:rsidP="000E275D">
      <w:pPr>
        <w:pStyle w:val="Default"/>
      </w:pPr>
    </w:p>
    <w:p w:rsidR="00752F49" w:rsidRDefault="00053010" w:rsidP="000E275D">
      <w:pPr>
        <w:ind w:left="2268" w:hanging="2268"/>
        <w:rPr>
          <w:rFonts w:ascii="Arial" w:hAnsi="Arial" w:cs="Arial"/>
        </w:rPr>
      </w:pPr>
      <w:r>
        <w:rPr>
          <w:rFonts w:ascii="Arial" w:hAnsi="Arial" w:cs="Arial"/>
        </w:rPr>
        <w:t>Běžecký úsek:</w:t>
      </w:r>
      <w:r>
        <w:rPr>
          <w:rFonts w:ascii="Arial" w:hAnsi="Arial" w:cs="Arial"/>
        </w:rPr>
        <w:tab/>
      </w:r>
      <w:r w:rsidR="00D74FA9">
        <w:rPr>
          <w:rFonts w:ascii="Arial" w:hAnsi="Arial" w:cs="Arial"/>
        </w:rPr>
        <w:t xml:space="preserve">Běžec sbíhá po červené turistické značce do Zlaté Koruny a dále po silnici do prostoru mostu přes Vltavu. </w:t>
      </w:r>
      <w:r w:rsidR="00752F49">
        <w:rPr>
          <w:rFonts w:ascii="Arial" w:hAnsi="Arial" w:cs="Arial"/>
        </w:rPr>
        <w:t xml:space="preserve">Délka úseku je přibližně 8 km. Přesné místo cíle běžeckého úseku bude upřesněno před </w:t>
      </w:r>
      <w:r w:rsidR="00BD7A81">
        <w:rPr>
          <w:rFonts w:ascii="Arial" w:hAnsi="Arial" w:cs="Arial"/>
        </w:rPr>
        <w:t>závodem. Č</w:t>
      </w:r>
      <w:r w:rsidR="00752F49">
        <w:rPr>
          <w:rFonts w:ascii="Arial" w:hAnsi="Arial" w:cs="Arial"/>
        </w:rPr>
        <w:t>ást úseku před jeho cílem se běží po veřejných komunikacích, které budou v normálním provozu.</w:t>
      </w:r>
    </w:p>
    <w:p w:rsidR="00053010" w:rsidRDefault="00752F49" w:rsidP="00996B9E">
      <w:pPr>
        <w:ind w:left="2268" w:hanging="2268"/>
        <w:rPr>
          <w:rFonts w:ascii="Arial" w:hAnsi="Arial" w:cs="Arial"/>
        </w:rPr>
      </w:pPr>
      <w:r>
        <w:rPr>
          <w:rFonts w:ascii="Arial" w:hAnsi="Arial" w:cs="Arial"/>
        </w:rPr>
        <w:t>Plavba:</w:t>
      </w:r>
      <w:r>
        <w:rPr>
          <w:rFonts w:ascii="Arial" w:hAnsi="Arial" w:cs="Arial"/>
        </w:rPr>
        <w:tab/>
      </w:r>
      <w:r w:rsidR="00D74FA9">
        <w:rPr>
          <w:rFonts w:ascii="Arial" w:hAnsi="Arial" w:cs="Arial"/>
        </w:rPr>
        <w:t xml:space="preserve">Přesné místo startu a cíle plavby bude upřesněno bezprostředně před závodem. Plavba smí být uskutečněna pouze na dvoumístné turistické kánoi libovolné značky. </w:t>
      </w:r>
      <w:r>
        <w:rPr>
          <w:rFonts w:ascii="Arial" w:hAnsi="Arial" w:cs="Arial"/>
        </w:rPr>
        <w:t xml:space="preserve">Na trati není žádný jez. </w:t>
      </w:r>
      <w:r w:rsidR="00D74FA9">
        <w:rPr>
          <w:rFonts w:ascii="Arial" w:hAnsi="Arial" w:cs="Arial"/>
        </w:rPr>
        <w:t xml:space="preserve">Loď může být obsazena jen jedním nebo dvěma členy hlídky. Dovoz lodě do prostoru startu si zajistí každá </w:t>
      </w:r>
      <w:r w:rsidR="00BD7A81">
        <w:rPr>
          <w:rFonts w:ascii="Arial" w:hAnsi="Arial" w:cs="Arial"/>
        </w:rPr>
        <w:t xml:space="preserve">štafeta </w:t>
      </w:r>
      <w:r w:rsidR="00D74FA9">
        <w:rPr>
          <w:rFonts w:ascii="Arial" w:hAnsi="Arial" w:cs="Arial"/>
        </w:rPr>
        <w:t>sama, odvoz aut</w:t>
      </w:r>
      <w:r>
        <w:rPr>
          <w:rFonts w:ascii="Arial" w:hAnsi="Arial" w:cs="Arial"/>
        </w:rPr>
        <w:t>a</w:t>
      </w:r>
      <w:r w:rsidR="00D74FA9">
        <w:rPr>
          <w:rFonts w:ascii="Arial" w:hAnsi="Arial" w:cs="Arial"/>
        </w:rPr>
        <w:t xml:space="preserve"> může zajistit například cyklista, když z Kletě sjede do Zlaté Koruny.</w:t>
      </w:r>
      <w:r>
        <w:rPr>
          <w:rFonts w:ascii="Arial" w:hAnsi="Arial" w:cs="Arial"/>
        </w:rPr>
        <w:t xml:space="preserve"> Protože příjezd aut do prostoru cíle</w:t>
      </w:r>
      <w:r w:rsidR="00DF29DC">
        <w:rPr>
          <w:rFonts w:ascii="Arial" w:hAnsi="Arial" w:cs="Arial"/>
        </w:rPr>
        <w:t xml:space="preserve"> kanoistického</w:t>
      </w:r>
      <w:r>
        <w:rPr>
          <w:rFonts w:ascii="Arial" w:hAnsi="Arial" w:cs="Arial"/>
        </w:rPr>
        <w:t xml:space="preserve"> úseku u Dívčího Kamene není povolen, zajistí pořadatel hromadný odvoz lodí do prostoru sportovního areálu.</w:t>
      </w:r>
      <w:r w:rsidR="00DF29DC">
        <w:rPr>
          <w:rFonts w:ascii="Arial" w:hAnsi="Arial" w:cs="Arial"/>
        </w:rPr>
        <w:t xml:space="preserve"> Odvezeny budou jen </w:t>
      </w:r>
      <w:r w:rsidR="00DF29DC">
        <w:rPr>
          <w:rFonts w:ascii="Arial" w:hAnsi="Arial" w:cs="Arial"/>
        </w:rPr>
        <w:lastRenderedPageBreak/>
        <w:t>lodě, které účastníci shromáždí na daném místě, které pořadatel před závodem určí.</w:t>
      </w:r>
    </w:p>
    <w:p w:rsidR="00781ECA" w:rsidRDefault="00DF29DC" w:rsidP="0083620B">
      <w:pPr>
        <w:ind w:left="2268" w:hanging="2268"/>
        <w:rPr>
          <w:rFonts w:ascii="Arial" w:hAnsi="Arial" w:cs="Arial"/>
        </w:rPr>
      </w:pPr>
      <w:r>
        <w:rPr>
          <w:rFonts w:ascii="Arial" w:hAnsi="Arial" w:cs="Arial"/>
        </w:rPr>
        <w:t>Orientační běh</w:t>
      </w:r>
      <w:r w:rsidR="00752F49">
        <w:rPr>
          <w:rFonts w:ascii="Arial" w:hAnsi="Arial" w:cs="Arial"/>
        </w:rPr>
        <w:t>:</w:t>
      </w:r>
      <w:r w:rsidR="00752F49">
        <w:rPr>
          <w:rFonts w:ascii="Arial" w:hAnsi="Arial" w:cs="Arial"/>
        </w:rPr>
        <w:tab/>
        <w:t xml:space="preserve">Trasa závěrečného úseku </w:t>
      </w:r>
      <w:r>
        <w:rPr>
          <w:rFonts w:ascii="Arial" w:hAnsi="Arial" w:cs="Arial"/>
        </w:rPr>
        <w:t xml:space="preserve">bude </w:t>
      </w:r>
      <w:r w:rsidR="00752F49">
        <w:rPr>
          <w:rFonts w:ascii="Arial" w:hAnsi="Arial" w:cs="Arial"/>
        </w:rPr>
        <w:t xml:space="preserve">přibližně </w:t>
      </w:r>
      <w:r>
        <w:rPr>
          <w:rFonts w:ascii="Arial" w:hAnsi="Arial" w:cs="Arial"/>
        </w:rPr>
        <w:t>8</w:t>
      </w:r>
      <w:r w:rsidR="00752F49">
        <w:rPr>
          <w:rFonts w:ascii="Arial" w:hAnsi="Arial" w:cs="Arial"/>
        </w:rPr>
        <w:t xml:space="preserve"> km dlouhá</w:t>
      </w:r>
      <w:r>
        <w:rPr>
          <w:rFonts w:ascii="Arial" w:hAnsi="Arial" w:cs="Arial"/>
        </w:rPr>
        <w:t xml:space="preserve">. Na trati bude jen </w:t>
      </w:r>
      <w:r w:rsidR="008F741C">
        <w:rPr>
          <w:rFonts w:ascii="Arial" w:hAnsi="Arial" w:cs="Arial"/>
        </w:rPr>
        <w:t>asi 5 - 10</w:t>
      </w:r>
      <w:r w:rsidR="001A3096">
        <w:rPr>
          <w:rFonts w:ascii="Arial" w:hAnsi="Arial" w:cs="Arial"/>
        </w:rPr>
        <w:t xml:space="preserve"> </w:t>
      </w:r>
      <w:r>
        <w:rPr>
          <w:rFonts w:ascii="Arial" w:hAnsi="Arial" w:cs="Arial"/>
        </w:rPr>
        <w:t>kontrol. Na star</w:t>
      </w:r>
      <w:r w:rsidR="00A1555E">
        <w:rPr>
          <w:rFonts w:ascii="Arial" w:hAnsi="Arial" w:cs="Arial"/>
        </w:rPr>
        <w:t>t</w:t>
      </w:r>
      <w:r>
        <w:rPr>
          <w:rFonts w:ascii="Arial" w:hAnsi="Arial" w:cs="Arial"/>
        </w:rPr>
        <w:t>u úseku dostane běžec mapu s vyznačenými kontrolami</w:t>
      </w:r>
      <w:r w:rsidR="0071410C">
        <w:rPr>
          <w:rFonts w:ascii="Arial" w:hAnsi="Arial" w:cs="Arial"/>
        </w:rPr>
        <w:t>. Kontroly orientačního běhu budou postaveny tak, aby se v běhu vyznal i ten, který orientační běh netrénuje</w:t>
      </w:r>
      <w:r w:rsidR="00781ECA">
        <w:rPr>
          <w:rFonts w:ascii="Arial" w:hAnsi="Arial" w:cs="Arial"/>
        </w:rPr>
        <w:t xml:space="preserve">, avšak základní znalosti ve čtení v mapě </w:t>
      </w:r>
      <w:r w:rsidR="00EE6EE2">
        <w:rPr>
          <w:rFonts w:ascii="Arial" w:hAnsi="Arial" w:cs="Arial"/>
        </w:rPr>
        <w:t>jsou vhodné</w:t>
      </w:r>
      <w:r w:rsidR="00781ECA">
        <w:rPr>
          <w:rFonts w:ascii="Arial" w:hAnsi="Arial" w:cs="Arial"/>
        </w:rPr>
        <w:t>.</w:t>
      </w:r>
    </w:p>
    <w:p w:rsidR="00996B9E" w:rsidRDefault="00996B9E" w:rsidP="0083620B">
      <w:pPr>
        <w:ind w:left="2268" w:hanging="2268"/>
        <w:rPr>
          <w:rFonts w:ascii="Arial" w:hAnsi="Arial" w:cs="Arial"/>
        </w:rPr>
      </w:pPr>
      <w:r>
        <w:rPr>
          <w:rFonts w:ascii="Arial" w:hAnsi="Arial" w:cs="Arial"/>
        </w:rPr>
        <w:t>Příjezd na start:</w:t>
      </w:r>
      <w:r>
        <w:rPr>
          <w:rFonts w:ascii="Arial" w:hAnsi="Arial" w:cs="Arial"/>
        </w:rPr>
        <w:tab/>
      </w:r>
      <w:r w:rsidR="00752F49">
        <w:rPr>
          <w:rFonts w:ascii="Arial" w:hAnsi="Arial" w:cs="Arial"/>
        </w:rPr>
        <w:t xml:space="preserve">Příjezd do Křemže po veřejných silnicích. V Křemži areál naleznete pod budovou školy u turistické ubytovny. </w:t>
      </w:r>
      <w:r w:rsidR="00936A8F">
        <w:rPr>
          <w:rFonts w:ascii="Arial" w:hAnsi="Arial" w:cs="Arial"/>
        </w:rPr>
        <w:t xml:space="preserve">Nejsnazší je k areálu sjet od těžko přehlédnutelného fotbalového hřiště. </w:t>
      </w:r>
      <w:r w:rsidR="00752F49">
        <w:rPr>
          <w:rFonts w:ascii="Arial" w:hAnsi="Arial" w:cs="Arial"/>
        </w:rPr>
        <w:t>Vzhledem k nutnosti zabezpečit odvoz lodi do Zlaté Koruny vlastními silami se doporučuje přijet do prostoru startu závodu s dostatečným časovým předstihem.</w:t>
      </w:r>
    </w:p>
    <w:p w:rsidR="00643401" w:rsidRDefault="00643401" w:rsidP="00643401">
      <w:pPr>
        <w:ind w:left="2268" w:hanging="2268"/>
        <w:rPr>
          <w:rFonts w:ascii="Arial" w:hAnsi="Arial" w:cs="Arial"/>
        </w:rPr>
      </w:pPr>
      <w:r>
        <w:rPr>
          <w:rFonts w:ascii="Arial" w:hAnsi="Arial" w:cs="Arial"/>
        </w:rPr>
        <w:t>Přihlášky:</w:t>
      </w:r>
      <w:r>
        <w:rPr>
          <w:rFonts w:ascii="Arial" w:hAnsi="Arial" w:cs="Arial"/>
        </w:rPr>
        <w:tab/>
        <w:t xml:space="preserve">Písemné na mailovou adresu: </w:t>
      </w:r>
      <w:hyperlink r:id="rId8" w:history="1">
        <w:r w:rsidRPr="00335D84">
          <w:rPr>
            <w:rStyle w:val="Hypertextovodkaz"/>
            <w:rFonts w:ascii="Arial" w:hAnsi="Arial" w:cs="Arial"/>
          </w:rPr>
          <w:t>KarelJirovec@seznam.cz</w:t>
        </w:r>
      </w:hyperlink>
      <w:r>
        <w:rPr>
          <w:rFonts w:ascii="Arial" w:hAnsi="Arial" w:cs="Arial"/>
        </w:rPr>
        <w:br/>
        <w:t>Po přijetí přihlášky obdržíte zpět variabilní symbol a číslo účtu, na které pošlete platbu.</w:t>
      </w:r>
    </w:p>
    <w:p w:rsidR="003250A9" w:rsidRDefault="003250A9" w:rsidP="003250A9">
      <w:pPr>
        <w:ind w:left="2268" w:hanging="2268"/>
        <w:rPr>
          <w:rFonts w:ascii="Arial" w:hAnsi="Arial" w:cs="Arial"/>
        </w:rPr>
      </w:pPr>
      <w:r>
        <w:rPr>
          <w:rFonts w:ascii="Arial" w:hAnsi="Arial" w:cs="Arial"/>
        </w:rPr>
        <w:t>Startovné:</w:t>
      </w:r>
      <w:r>
        <w:rPr>
          <w:rFonts w:ascii="Arial" w:hAnsi="Arial" w:cs="Arial"/>
        </w:rPr>
        <w:tab/>
      </w:r>
      <w:r w:rsidR="0071410C" w:rsidRPr="00643401">
        <w:rPr>
          <w:rFonts w:ascii="Arial" w:hAnsi="Arial" w:cs="Arial"/>
          <w:b/>
        </w:rPr>
        <w:t>5</w:t>
      </w:r>
      <w:r w:rsidRPr="00643401">
        <w:rPr>
          <w:rFonts w:ascii="Arial" w:hAnsi="Arial" w:cs="Arial"/>
          <w:b/>
        </w:rPr>
        <w:t>00 Kč</w:t>
      </w:r>
      <w:r>
        <w:rPr>
          <w:rFonts w:ascii="Arial" w:hAnsi="Arial" w:cs="Arial"/>
        </w:rPr>
        <w:t xml:space="preserve"> na jedn</w:t>
      </w:r>
      <w:r w:rsidR="00643401">
        <w:rPr>
          <w:rFonts w:ascii="Arial" w:hAnsi="Arial" w:cs="Arial"/>
        </w:rPr>
        <w:t>o družstvo p</w:t>
      </w:r>
      <w:r w:rsidR="001A3096">
        <w:rPr>
          <w:rFonts w:ascii="Arial" w:hAnsi="Arial" w:cs="Arial"/>
        </w:rPr>
        <w:t xml:space="preserve">ři platbě převodem do </w:t>
      </w:r>
      <w:proofErr w:type="gramStart"/>
      <w:r w:rsidR="008F741C">
        <w:rPr>
          <w:rFonts w:ascii="Arial" w:hAnsi="Arial" w:cs="Arial"/>
        </w:rPr>
        <w:t>05</w:t>
      </w:r>
      <w:r w:rsidR="001A3096">
        <w:rPr>
          <w:rFonts w:ascii="Arial" w:hAnsi="Arial" w:cs="Arial"/>
        </w:rPr>
        <w:t>.0</w:t>
      </w:r>
      <w:r w:rsidR="00535B10">
        <w:rPr>
          <w:rFonts w:ascii="Arial" w:hAnsi="Arial" w:cs="Arial"/>
        </w:rPr>
        <w:t>6</w:t>
      </w:r>
      <w:r w:rsidR="008F741C">
        <w:rPr>
          <w:rFonts w:ascii="Arial" w:hAnsi="Arial" w:cs="Arial"/>
        </w:rPr>
        <w:t>.2021</w:t>
      </w:r>
      <w:proofErr w:type="gramEnd"/>
      <w:r w:rsidR="00643401">
        <w:rPr>
          <w:rFonts w:ascii="Arial" w:hAnsi="Arial" w:cs="Arial"/>
        </w:rPr>
        <w:br/>
        <w:t>800 Kč při platbě v hotovosti na místě.</w:t>
      </w:r>
    </w:p>
    <w:p w:rsidR="003250A9" w:rsidRDefault="003250A9" w:rsidP="003250A9">
      <w:pPr>
        <w:ind w:left="2268" w:hanging="2268"/>
        <w:rPr>
          <w:rFonts w:ascii="Arial" w:hAnsi="Arial" w:cs="Arial"/>
        </w:rPr>
      </w:pPr>
      <w:r>
        <w:rPr>
          <w:rFonts w:ascii="Arial" w:hAnsi="Arial" w:cs="Arial"/>
        </w:rPr>
        <w:t>Ceny:</w:t>
      </w:r>
      <w:r>
        <w:rPr>
          <w:rFonts w:ascii="Arial" w:hAnsi="Arial" w:cs="Arial"/>
        </w:rPr>
        <w:tab/>
      </w:r>
      <w:r w:rsidR="008F741C" w:rsidRPr="008F741C">
        <w:rPr>
          <w:rFonts w:ascii="Arial" w:hAnsi="Arial" w:cs="Arial"/>
        </w:rPr>
        <w:t>První tři družstva obdrží ceny ze sportovního odvětví, medaile a diplomy</w:t>
      </w:r>
      <w:r>
        <w:rPr>
          <w:rFonts w:ascii="Arial" w:hAnsi="Arial" w:cs="Arial"/>
        </w:rPr>
        <w:t>.</w:t>
      </w:r>
    </w:p>
    <w:p w:rsidR="00752F49" w:rsidRDefault="00752F49" w:rsidP="0083620B">
      <w:pPr>
        <w:ind w:left="2268" w:hanging="2268"/>
        <w:rPr>
          <w:rFonts w:ascii="Arial" w:hAnsi="Arial" w:cs="Arial"/>
        </w:rPr>
      </w:pPr>
      <w:r>
        <w:rPr>
          <w:rFonts w:ascii="Arial" w:hAnsi="Arial" w:cs="Arial"/>
        </w:rPr>
        <w:t>Ubytování:</w:t>
      </w:r>
      <w:r>
        <w:rPr>
          <w:rFonts w:ascii="Arial" w:hAnsi="Arial" w:cs="Arial"/>
        </w:rPr>
        <w:tab/>
        <w:t xml:space="preserve">V  ubytovně </w:t>
      </w:r>
      <w:r w:rsidR="000B1300">
        <w:rPr>
          <w:rFonts w:ascii="Arial" w:hAnsi="Arial" w:cs="Arial"/>
        </w:rPr>
        <w:t xml:space="preserve">TJ Sokol Křemže </w:t>
      </w:r>
      <w:r>
        <w:rPr>
          <w:rFonts w:ascii="Arial" w:hAnsi="Arial" w:cs="Arial"/>
        </w:rPr>
        <w:t xml:space="preserve">je možné zajistit nocleh před i po závodě. </w:t>
      </w:r>
      <w:r w:rsidR="00A851FF">
        <w:rPr>
          <w:rFonts w:ascii="Arial" w:hAnsi="Arial" w:cs="Arial"/>
        </w:rPr>
        <w:t>Přihlásit se je však třeba co nejdříve</w:t>
      </w:r>
      <w:r w:rsidR="00A1555E">
        <w:rPr>
          <w:rFonts w:ascii="Arial" w:hAnsi="Arial" w:cs="Arial"/>
        </w:rPr>
        <w:t xml:space="preserve"> na adrese </w:t>
      </w:r>
      <w:hyperlink r:id="rId9" w:history="1">
        <w:r w:rsidR="00A1555E">
          <w:rPr>
            <w:rStyle w:val="Hypertextovodkaz"/>
            <w:rFonts w:ascii="Arial" w:hAnsi="Arial" w:cs="Arial"/>
            <w:sz w:val="20"/>
            <w:szCs w:val="20"/>
          </w:rPr>
          <w:t>ubytovna@sokol-kremze.cz</w:t>
        </w:r>
      </w:hyperlink>
      <w:r w:rsidR="00A851FF">
        <w:rPr>
          <w:rFonts w:ascii="Arial" w:hAnsi="Arial" w:cs="Arial"/>
        </w:rPr>
        <w:t>.</w:t>
      </w:r>
    </w:p>
    <w:p w:rsidR="003250A9" w:rsidRDefault="00930D4B" w:rsidP="0083620B">
      <w:pPr>
        <w:ind w:left="2268" w:hanging="2268"/>
        <w:rPr>
          <w:rFonts w:ascii="Arial" w:hAnsi="Arial" w:cs="Arial"/>
        </w:rPr>
      </w:pPr>
      <w:r>
        <w:rPr>
          <w:rFonts w:ascii="Arial" w:hAnsi="Arial" w:cs="Arial"/>
        </w:rPr>
        <w:t>Důležité:</w:t>
      </w:r>
      <w:r>
        <w:rPr>
          <w:rFonts w:ascii="Arial" w:hAnsi="Arial" w:cs="Arial"/>
        </w:rPr>
        <w:tab/>
        <w:t xml:space="preserve">Všichni </w:t>
      </w:r>
      <w:r w:rsidR="00287FA5">
        <w:rPr>
          <w:rFonts w:ascii="Arial" w:hAnsi="Arial" w:cs="Arial"/>
        </w:rPr>
        <w:t xml:space="preserve">závodníci se závodu </w:t>
      </w:r>
      <w:r>
        <w:rPr>
          <w:rFonts w:ascii="Arial" w:hAnsi="Arial" w:cs="Arial"/>
        </w:rPr>
        <w:t xml:space="preserve">účastní na vlastní nebezpečí. </w:t>
      </w:r>
      <w:r w:rsidR="00287FA5">
        <w:rPr>
          <w:rFonts w:ascii="Arial" w:hAnsi="Arial" w:cs="Arial"/>
        </w:rPr>
        <w:t xml:space="preserve">Závod se koná za plného provozu. </w:t>
      </w:r>
      <w:r>
        <w:rPr>
          <w:rFonts w:ascii="Arial" w:hAnsi="Arial" w:cs="Arial"/>
        </w:rPr>
        <w:t>Pořadatel nezajišťuje žádnou speciální zdravotní službu, ačkoliv nějací zdravotníci se kolem příprav a také v samotném závodě pohybovat budou. Trasy závodu budou vyznačeny, každý účastník musí trasy respektovat. Pokud si cestu zkrátí a ještě tím navíc bude v cíli dříve, bude ho to tížit celý zbytek života.</w:t>
      </w:r>
      <w:r w:rsidR="00643401">
        <w:rPr>
          <w:rFonts w:ascii="Arial" w:hAnsi="Arial" w:cs="Arial"/>
        </w:rPr>
        <w:br/>
        <w:t>Každý účastník závodu jede na vlastní nebezpečí.</w:t>
      </w:r>
    </w:p>
    <w:p w:rsidR="008F741C" w:rsidRDefault="008F741C" w:rsidP="0083620B">
      <w:pPr>
        <w:ind w:left="2268" w:hanging="2268"/>
        <w:rPr>
          <w:rFonts w:ascii="Arial" w:hAnsi="Arial" w:cs="Arial"/>
        </w:rPr>
      </w:pPr>
    </w:p>
    <w:p w:rsidR="008F741C" w:rsidRDefault="008F741C" w:rsidP="008F741C">
      <w:pPr>
        <w:ind w:left="2268"/>
        <w:rPr>
          <w:rFonts w:ascii="Arial" w:hAnsi="Arial" w:cs="Arial"/>
        </w:rPr>
      </w:pPr>
      <w:r w:rsidRPr="008F741C">
        <w:rPr>
          <w:rFonts w:ascii="Arial" w:hAnsi="Arial" w:cs="Arial"/>
        </w:rPr>
        <w:t>Do kempu platí zákaz vjezdu VŠECH vozidel! Družstvo, které tento zákaz poruší, bude penalizováno 60 min. V případě nedodržení tohoto pravidla, příští rok nebude vjezd na soukromý pozemek povolen ani pořadateli.</w:t>
      </w:r>
    </w:p>
    <w:p w:rsidR="003250A9" w:rsidRDefault="003250A9" w:rsidP="0083620B">
      <w:pPr>
        <w:ind w:left="2268" w:hanging="2268"/>
        <w:rPr>
          <w:rFonts w:ascii="Arial" w:hAnsi="Arial" w:cs="Arial"/>
        </w:rPr>
      </w:pPr>
      <w:r>
        <w:rPr>
          <w:rFonts w:ascii="Arial" w:hAnsi="Arial" w:cs="Arial"/>
        </w:rPr>
        <w:t>Protesty:</w:t>
      </w:r>
      <w:r>
        <w:rPr>
          <w:rFonts w:ascii="Arial" w:hAnsi="Arial" w:cs="Arial"/>
        </w:rPr>
        <w:tab/>
        <w:t xml:space="preserve">Po vkladu </w:t>
      </w:r>
      <w:r w:rsidR="000B1300">
        <w:rPr>
          <w:rFonts w:ascii="Arial" w:hAnsi="Arial" w:cs="Arial"/>
        </w:rPr>
        <w:t>1</w:t>
      </w:r>
      <w:r>
        <w:rPr>
          <w:rFonts w:ascii="Arial" w:hAnsi="Arial" w:cs="Arial"/>
        </w:rPr>
        <w:t xml:space="preserve">00 Kč budou </w:t>
      </w:r>
      <w:r w:rsidR="000B1300">
        <w:rPr>
          <w:rFonts w:ascii="Arial" w:hAnsi="Arial" w:cs="Arial"/>
        </w:rPr>
        <w:t xml:space="preserve">nejspíše </w:t>
      </w:r>
      <w:r>
        <w:rPr>
          <w:rFonts w:ascii="Arial" w:hAnsi="Arial" w:cs="Arial"/>
        </w:rPr>
        <w:t>všechny zamítnuty</w:t>
      </w:r>
      <w:r w:rsidR="008F741C" w:rsidRPr="008F741C">
        <w:rPr>
          <w:rFonts w:ascii="Arial" w:hAnsi="Arial" w:cs="Arial"/>
        </w:rPr>
        <w:sym w:font="Wingdings" w:char="F04A"/>
      </w:r>
    </w:p>
    <w:p w:rsidR="00936A8F" w:rsidRDefault="00936A8F" w:rsidP="0083620B">
      <w:pPr>
        <w:ind w:left="2268" w:hanging="2268"/>
        <w:rPr>
          <w:rFonts w:ascii="Arial" w:hAnsi="Arial" w:cs="Arial"/>
        </w:rPr>
      </w:pPr>
    </w:p>
    <w:p w:rsidR="003250A9" w:rsidRDefault="003250A9" w:rsidP="0083620B">
      <w:pPr>
        <w:ind w:left="2268" w:hanging="2268"/>
        <w:rPr>
          <w:rFonts w:ascii="Arial" w:hAnsi="Arial" w:cs="Arial"/>
        </w:rPr>
      </w:pPr>
    </w:p>
    <w:p w:rsidR="003250A9" w:rsidRDefault="003250A9" w:rsidP="003250A9">
      <w:pPr>
        <w:rPr>
          <w:rFonts w:ascii="Arial" w:hAnsi="Arial" w:cs="Arial"/>
        </w:rPr>
      </w:pPr>
      <w:r>
        <w:rPr>
          <w:rFonts w:ascii="Arial" w:hAnsi="Arial" w:cs="Arial"/>
        </w:rPr>
        <w:t xml:space="preserve">Pořadatelem závodu je </w:t>
      </w:r>
      <w:r w:rsidR="00643401">
        <w:rPr>
          <w:rFonts w:ascii="Arial" w:hAnsi="Arial" w:cs="Arial"/>
        </w:rPr>
        <w:t xml:space="preserve">Klub přátel hory Kleť a </w:t>
      </w:r>
      <w:r>
        <w:rPr>
          <w:rFonts w:ascii="Arial" w:hAnsi="Arial" w:cs="Arial"/>
        </w:rPr>
        <w:t>Tělocvičná jednota</w:t>
      </w:r>
      <w:r w:rsidR="00287FA5">
        <w:rPr>
          <w:rFonts w:ascii="Arial" w:hAnsi="Arial" w:cs="Arial"/>
        </w:rPr>
        <w:t xml:space="preserve"> Sokol Křemže.</w:t>
      </w:r>
      <w:r w:rsidR="00287FA5">
        <w:rPr>
          <w:rFonts w:ascii="Arial" w:hAnsi="Arial" w:cs="Arial"/>
        </w:rPr>
        <w:br/>
        <w:t xml:space="preserve">Ředitelem závodu </w:t>
      </w:r>
      <w:r w:rsidR="00643401">
        <w:rPr>
          <w:rFonts w:ascii="Arial" w:hAnsi="Arial" w:cs="Arial"/>
        </w:rPr>
        <w:t>je Karel Jirovec (tel. 724068997)</w:t>
      </w:r>
      <w:r>
        <w:rPr>
          <w:rFonts w:ascii="Arial" w:hAnsi="Arial" w:cs="Arial"/>
        </w:rPr>
        <w:t>.</w:t>
      </w:r>
    </w:p>
    <w:sectPr w:rsidR="003250A9" w:rsidSect="0083620B">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4242E"/>
    <w:multiLevelType w:val="hybridMultilevel"/>
    <w:tmpl w:val="4C24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D5496"/>
    <w:rsid w:val="0000034D"/>
    <w:rsid w:val="00053010"/>
    <w:rsid w:val="00087A18"/>
    <w:rsid w:val="000B1300"/>
    <w:rsid w:val="000E275D"/>
    <w:rsid w:val="001A3096"/>
    <w:rsid w:val="00221763"/>
    <w:rsid w:val="00287FA5"/>
    <w:rsid w:val="003250A9"/>
    <w:rsid w:val="003B7C83"/>
    <w:rsid w:val="003F006B"/>
    <w:rsid w:val="0044344F"/>
    <w:rsid w:val="00535B10"/>
    <w:rsid w:val="005E2AE6"/>
    <w:rsid w:val="00643401"/>
    <w:rsid w:val="0071410C"/>
    <w:rsid w:val="00752F49"/>
    <w:rsid w:val="00781ECA"/>
    <w:rsid w:val="007E5CD8"/>
    <w:rsid w:val="0083620B"/>
    <w:rsid w:val="008E7BA7"/>
    <w:rsid w:val="008F741C"/>
    <w:rsid w:val="00930D4B"/>
    <w:rsid w:val="00936A8F"/>
    <w:rsid w:val="00965CD8"/>
    <w:rsid w:val="009769B3"/>
    <w:rsid w:val="00996B9E"/>
    <w:rsid w:val="00A1555E"/>
    <w:rsid w:val="00A851FF"/>
    <w:rsid w:val="00B43643"/>
    <w:rsid w:val="00B44B5C"/>
    <w:rsid w:val="00BD7A81"/>
    <w:rsid w:val="00CD5496"/>
    <w:rsid w:val="00D74FA9"/>
    <w:rsid w:val="00DF29DC"/>
    <w:rsid w:val="00EE25A5"/>
    <w:rsid w:val="00EE6EE2"/>
    <w:rsid w:val="00FD61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64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6B9E"/>
    <w:pPr>
      <w:ind w:left="720"/>
      <w:contextualSpacing/>
    </w:pPr>
  </w:style>
  <w:style w:type="character" w:styleId="Hypertextovodkaz">
    <w:name w:val="Hyperlink"/>
    <w:basedOn w:val="Standardnpsmoodstavce"/>
    <w:uiPriority w:val="99"/>
    <w:unhideWhenUsed/>
    <w:rsid w:val="00936A8F"/>
    <w:rPr>
      <w:color w:val="0000FF" w:themeColor="hyperlink"/>
      <w:u w:val="single"/>
    </w:rPr>
  </w:style>
  <w:style w:type="paragraph" w:customStyle="1" w:styleId="Default">
    <w:name w:val="Default"/>
    <w:rsid w:val="000E2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Jirovec@seznam.c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bytovna@sokol-kre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91A3-869C-48A0-9B6C-1A26D7EC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677</Words>
  <Characters>3999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Administrator</cp:lastModifiedBy>
  <cp:revision>6</cp:revision>
  <cp:lastPrinted>2021-05-07T06:35:00Z</cp:lastPrinted>
  <dcterms:created xsi:type="dcterms:W3CDTF">2021-05-07T06:21:00Z</dcterms:created>
  <dcterms:modified xsi:type="dcterms:W3CDTF">2021-05-07T06:44:00Z</dcterms:modified>
</cp:coreProperties>
</file>